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AB" w:rsidRDefault="00EA3DAB" w:rsidP="00EA3DAB">
      <w:pPr>
        <w:pStyle w:val="Standard"/>
        <w:ind w:right="17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Приложение №6</w:t>
      </w:r>
    </w:p>
    <w:p w:rsidR="00EA3DAB" w:rsidRDefault="00EA3DAB" w:rsidP="00EA3DAB">
      <w:pPr>
        <w:pStyle w:val="Standard"/>
        <w:ind w:right="17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к Порядку разработки, утверждения и</w:t>
      </w:r>
    </w:p>
    <w:p w:rsidR="00EA3DAB" w:rsidRDefault="00EA3DAB" w:rsidP="00EA3DAB">
      <w:pPr>
        <w:pStyle w:val="Standard"/>
        <w:ind w:right="17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реализации муниципальных программ</w:t>
      </w:r>
    </w:p>
    <w:p w:rsidR="00EA3DAB" w:rsidRDefault="00EA3DAB" w:rsidP="00EA3DAB">
      <w:pPr>
        <w:pStyle w:val="Standard"/>
        <w:ind w:right="17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</w:t>
      </w:r>
      <w:proofErr w:type="spellStart"/>
      <w:r>
        <w:rPr>
          <w:color w:val="000000"/>
          <w:sz w:val="26"/>
          <w:szCs w:val="26"/>
        </w:rPr>
        <w:t>Кирсановского</w:t>
      </w:r>
      <w:proofErr w:type="spellEnd"/>
      <w:r>
        <w:rPr>
          <w:color w:val="000000"/>
          <w:sz w:val="26"/>
          <w:szCs w:val="26"/>
        </w:rPr>
        <w:t xml:space="preserve"> района Тамбовской области</w:t>
      </w:r>
    </w:p>
    <w:p w:rsidR="00EA3DAB" w:rsidRDefault="00EA3DAB" w:rsidP="00EA3DAB">
      <w:pPr>
        <w:pStyle w:val="Standard"/>
      </w:pPr>
    </w:p>
    <w:p w:rsidR="00EA3DAB" w:rsidRDefault="00EA3DAB" w:rsidP="00EA3DAB">
      <w:pPr>
        <w:pStyle w:val="Standard"/>
        <w:jc w:val="center"/>
      </w:pPr>
      <w:r>
        <w:rPr>
          <w:b/>
          <w:caps/>
          <w:color w:val="000000"/>
          <w:sz w:val="26"/>
          <w:szCs w:val="26"/>
        </w:rPr>
        <w:t>С в е д е н и я</w:t>
      </w:r>
      <w:r>
        <w:rPr>
          <w:b/>
          <w:color w:val="000000"/>
          <w:sz w:val="26"/>
          <w:szCs w:val="26"/>
        </w:rPr>
        <w:br/>
        <w:t>о степени выполнения мероприятий муниципальной программы</w:t>
      </w:r>
      <w:r w:rsidR="00EC3735">
        <w:rPr>
          <w:b/>
          <w:color w:val="000000"/>
          <w:sz w:val="26"/>
          <w:szCs w:val="26"/>
        </w:rPr>
        <w:t xml:space="preserve"> «Развитие физической культуры и спорта</w:t>
      </w:r>
      <w:r w:rsidR="00E96336">
        <w:rPr>
          <w:b/>
          <w:color w:val="000000"/>
          <w:sz w:val="26"/>
          <w:szCs w:val="26"/>
        </w:rPr>
        <w:t xml:space="preserve"> в </w:t>
      </w:r>
      <w:proofErr w:type="spellStart"/>
      <w:r w:rsidR="00E96336">
        <w:rPr>
          <w:b/>
          <w:color w:val="000000"/>
          <w:sz w:val="26"/>
          <w:szCs w:val="26"/>
        </w:rPr>
        <w:t>Кирсановском</w:t>
      </w:r>
      <w:proofErr w:type="spellEnd"/>
      <w:r w:rsidR="00E96336">
        <w:rPr>
          <w:b/>
          <w:color w:val="000000"/>
          <w:sz w:val="26"/>
          <w:szCs w:val="26"/>
        </w:rPr>
        <w:t xml:space="preserve"> районе на 2014-2020 годы»</w:t>
      </w:r>
      <w:r>
        <w:rPr>
          <w:b/>
          <w:color w:val="000000"/>
          <w:sz w:val="26"/>
          <w:szCs w:val="26"/>
        </w:rPr>
        <w:t xml:space="preserve">  </w:t>
      </w:r>
    </w:p>
    <w:p w:rsidR="004263FC" w:rsidRDefault="004263FC" w:rsidP="004263FC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>за период январь-</w:t>
      </w:r>
      <w:bookmarkStart w:id="0" w:name="_GoBack"/>
      <w:bookmarkEnd w:id="0"/>
      <w:proofErr w:type="gramStart"/>
      <w:r>
        <w:rPr>
          <w:b/>
          <w:bCs/>
          <w:color w:val="000000"/>
          <w:sz w:val="26"/>
          <w:szCs w:val="26"/>
        </w:rPr>
        <w:t>июнь  201</w:t>
      </w:r>
      <w:r w:rsidR="000C7ADC">
        <w:rPr>
          <w:b/>
          <w:bCs/>
          <w:color w:val="000000"/>
          <w:sz w:val="26"/>
          <w:szCs w:val="26"/>
        </w:rPr>
        <w:t>8</w:t>
      </w:r>
      <w:proofErr w:type="gramEnd"/>
      <w:r>
        <w:rPr>
          <w:b/>
          <w:bCs/>
          <w:color w:val="000000"/>
          <w:sz w:val="26"/>
          <w:szCs w:val="26"/>
        </w:rPr>
        <w:t xml:space="preserve"> г.</w:t>
      </w:r>
    </w:p>
    <w:p w:rsidR="00EA3DAB" w:rsidRDefault="00EA3DAB" w:rsidP="00EA3DAB">
      <w:pPr>
        <w:pStyle w:val="Standard"/>
        <w:spacing w:after="120"/>
        <w:ind w:right="126"/>
        <w:jc w:val="center"/>
        <w:rPr>
          <w:b/>
          <w:color w:val="000000"/>
          <w:sz w:val="14"/>
          <w:szCs w:val="14"/>
        </w:rPr>
      </w:pPr>
    </w:p>
    <w:tbl>
      <w:tblPr>
        <w:tblW w:w="14430" w:type="dxa"/>
        <w:tblInd w:w="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3930"/>
        <w:gridCol w:w="1215"/>
        <w:gridCol w:w="5175"/>
        <w:gridCol w:w="1020"/>
        <w:gridCol w:w="1005"/>
        <w:gridCol w:w="1545"/>
      </w:tblGrid>
      <w:tr w:rsidR="00EA3DAB" w:rsidTr="00656D16">
        <w:trPr>
          <w:cantSplit/>
          <w:trHeight w:val="23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 xml:space="preserve">Наименование подпрограммы, основного мероприятия, ведомственной целевой программы  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5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Проблемы, возникшие в ходе реализации мероприятия</w:t>
            </w:r>
            <w:r>
              <w:rPr>
                <w:rStyle w:val="a3"/>
                <w:sz w:val="22"/>
                <w:szCs w:val="22"/>
              </w:rPr>
              <w:footnoteReference w:customMarkFollows="1" w:id="1"/>
              <w:t>*</w:t>
            </w:r>
          </w:p>
        </w:tc>
      </w:tr>
      <w:tr w:rsidR="00EA3DAB" w:rsidTr="00656D16">
        <w:trPr>
          <w:cantSplit/>
          <w:trHeight w:val="23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suppressAutoHyphens w:val="0"/>
              <w:autoSpaceDE/>
              <w:rPr>
                <w:rFonts w:ascii="Times New Roman" w:hAnsi="Times New Roman" w:cs="Mangal"/>
              </w:rPr>
            </w:pPr>
          </w:p>
        </w:tc>
        <w:tc>
          <w:tcPr>
            <w:tcW w:w="3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suppressAutoHyphens w:val="0"/>
              <w:autoSpaceDE/>
              <w:rPr>
                <w:rFonts w:ascii="Times New Roman" w:hAnsi="Times New Roman" w:cs="Mangal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suppressAutoHyphens w:val="0"/>
              <w:autoSpaceDE/>
              <w:rPr>
                <w:rFonts w:ascii="Times New Roman" w:hAnsi="Times New Roman" w:cs="Mangal"/>
              </w:rPr>
            </w:pPr>
          </w:p>
        </w:tc>
        <w:tc>
          <w:tcPr>
            <w:tcW w:w="5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suppressAutoHyphens w:val="0"/>
              <w:autoSpaceDE/>
              <w:rPr>
                <w:rFonts w:ascii="Times New Roman" w:hAnsi="Times New Roman" w:cs="Mangal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запланированные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</w:pPr>
            <w:r>
              <w:rPr>
                <w:sz w:val="22"/>
                <w:szCs w:val="22"/>
              </w:rPr>
              <w:t>достигнутые</w:t>
            </w:r>
          </w:p>
        </w:tc>
        <w:tc>
          <w:tcPr>
            <w:tcW w:w="1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suppressAutoHyphens w:val="0"/>
              <w:autoSpaceDE/>
              <w:rPr>
                <w:rFonts w:ascii="Times New Roman" w:hAnsi="Times New Roman" w:cs="Mangal"/>
              </w:rPr>
            </w:pPr>
          </w:p>
        </w:tc>
      </w:tr>
    </w:tbl>
    <w:p w:rsidR="00EA3DAB" w:rsidRDefault="00EA3DAB" w:rsidP="00EA3DAB">
      <w:pPr>
        <w:rPr>
          <w:vanish/>
        </w:rPr>
      </w:pPr>
    </w:p>
    <w:tbl>
      <w:tblPr>
        <w:tblW w:w="14415" w:type="dxa"/>
        <w:tblInd w:w="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3930"/>
        <w:gridCol w:w="1215"/>
        <w:gridCol w:w="5175"/>
        <w:gridCol w:w="1020"/>
        <w:gridCol w:w="1005"/>
        <w:gridCol w:w="1530"/>
      </w:tblGrid>
      <w:tr w:rsidR="00EA3DAB" w:rsidTr="00656D16">
        <w:trPr>
          <w:trHeight w:val="23"/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A3DAB" w:rsidTr="00656D16">
        <w:trPr>
          <w:trHeight w:val="23"/>
          <w:tblHeader/>
        </w:trPr>
        <w:tc>
          <w:tcPr>
            <w:tcW w:w="14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C3735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П</w:t>
            </w:r>
            <w:r w:rsidR="00EA3DAB">
              <w:rPr>
                <w:sz w:val="22"/>
                <w:szCs w:val="22"/>
              </w:rPr>
              <w:t>рограмма «Развитие физической культуры и спорта на 2014-2020 годы»</w:t>
            </w:r>
          </w:p>
        </w:tc>
      </w:tr>
      <w:tr w:rsidR="00EA3DAB" w:rsidTr="00656D16">
        <w:trPr>
          <w:trHeight w:val="23"/>
          <w:tblHeader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9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656D16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районных спортивно-массовых мероприятий по различным видам спорта с различными группами населения района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001FAC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proofErr w:type="spellStart"/>
            <w:proofErr w:type="gramStart"/>
            <w:r w:rsidR="00001FAC">
              <w:rPr>
                <w:sz w:val="22"/>
                <w:szCs w:val="22"/>
              </w:rPr>
              <w:t>культуры,молодежной</w:t>
            </w:r>
            <w:proofErr w:type="spellEnd"/>
            <w:proofErr w:type="gramEnd"/>
            <w:r w:rsidR="00001FAC">
              <w:rPr>
                <w:sz w:val="22"/>
                <w:szCs w:val="22"/>
              </w:rPr>
              <w:t xml:space="preserve"> политики и спорта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656D16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районных спортивно-массовых соревнований по футболу, волейболу, настольному теннису, лыжным гонкам и легкой атлетике с различными группами населения района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001FAC" w:rsidP="002A1629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83083">
              <w:rPr>
                <w:sz w:val="22"/>
                <w:szCs w:val="22"/>
              </w:rPr>
              <w:t>5,0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001FAC" w:rsidP="002A162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53D7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rPr>
                <w:sz w:val="22"/>
                <w:szCs w:val="22"/>
              </w:rPr>
            </w:pPr>
          </w:p>
          <w:p w:rsidR="00081DDE" w:rsidRDefault="00081DDE" w:rsidP="00656D16">
            <w:pPr>
              <w:pStyle w:val="Standard"/>
              <w:snapToGrid w:val="0"/>
              <w:rPr>
                <w:sz w:val="22"/>
                <w:szCs w:val="22"/>
              </w:rPr>
            </w:pPr>
          </w:p>
          <w:p w:rsidR="00081DDE" w:rsidRDefault="00081DDE" w:rsidP="00656D1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A3DAB" w:rsidTr="00656D16">
        <w:trPr>
          <w:trHeight w:val="23"/>
          <w:tblHeader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9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656D16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во Всероссийских Массовых соревнованиях «Лыжня России», «Кросс Наций», «Российский Азимут»,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«Готов к труду и обороне» 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001FAC" w:rsidP="00001FAC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proofErr w:type="spellStart"/>
            <w:proofErr w:type="gramStart"/>
            <w:r>
              <w:rPr>
                <w:sz w:val="22"/>
                <w:szCs w:val="22"/>
              </w:rPr>
              <w:t>культуры,молодежной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политики и спорта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B7536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сборной команды </w:t>
            </w:r>
            <w:proofErr w:type="spellStart"/>
            <w:r>
              <w:rPr>
                <w:sz w:val="22"/>
                <w:szCs w:val="22"/>
              </w:rPr>
              <w:t>Кирсановского</w:t>
            </w:r>
            <w:proofErr w:type="spellEnd"/>
            <w:r>
              <w:rPr>
                <w:sz w:val="22"/>
                <w:szCs w:val="22"/>
              </w:rPr>
              <w:t xml:space="preserve"> района </w:t>
            </w:r>
            <w:proofErr w:type="gramStart"/>
            <w:r>
              <w:rPr>
                <w:sz w:val="22"/>
                <w:szCs w:val="22"/>
              </w:rPr>
              <w:t>во Всероссийс</w:t>
            </w:r>
            <w:r w:rsidR="009A73DD">
              <w:rPr>
                <w:sz w:val="22"/>
                <w:szCs w:val="22"/>
              </w:rPr>
              <w:t>ких массовых соревнований</w:t>
            </w:r>
            <w:proofErr w:type="gramEnd"/>
            <w:r>
              <w:rPr>
                <w:sz w:val="22"/>
                <w:szCs w:val="22"/>
              </w:rPr>
              <w:t xml:space="preserve"> «</w:t>
            </w:r>
            <w:r w:rsidR="00B7536F">
              <w:rPr>
                <w:sz w:val="22"/>
                <w:szCs w:val="22"/>
              </w:rPr>
              <w:t>Лыжня России - 2017</w:t>
            </w:r>
            <w:r>
              <w:rPr>
                <w:sz w:val="22"/>
                <w:szCs w:val="22"/>
              </w:rPr>
              <w:t>», «Готов к труду и обороне»</w:t>
            </w:r>
            <w:r w:rsidR="00104752">
              <w:rPr>
                <w:sz w:val="22"/>
                <w:szCs w:val="22"/>
              </w:rPr>
              <w:t>, «Российский Азимут»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001FAC" w:rsidP="00F465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83083">
              <w:rPr>
                <w:sz w:val="22"/>
                <w:szCs w:val="22"/>
              </w:rPr>
              <w:t>5,0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001FAC" w:rsidP="00656D1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rPr>
                <w:sz w:val="22"/>
                <w:szCs w:val="22"/>
              </w:rPr>
            </w:pPr>
          </w:p>
          <w:p w:rsidR="00081DDE" w:rsidRDefault="00081DDE" w:rsidP="00656D16">
            <w:pPr>
              <w:pStyle w:val="Standard"/>
              <w:snapToGrid w:val="0"/>
              <w:rPr>
                <w:sz w:val="22"/>
                <w:szCs w:val="22"/>
              </w:rPr>
            </w:pPr>
          </w:p>
          <w:p w:rsidR="00081DDE" w:rsidRDefault="00081DDE" w:rsidP="00656D1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EA3DAB" w:rsidRDefault="00EA3DAB">
      <w:r>
        <w:br w:type="page"/>
      </w:r>
    </w:p>
    <w:tbl>
      <w:tblPr>
        <w:tblW w:w="14415" w:type="dxa"/>
        <w:tblInd w:w="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3930"/>
        <w:gridCol w:w="1215"/>
        <w:gridCol w:w="5175"/>
        <w:gridCol w:w="1020"/>
        <w:gridCol w:w="1005"/>
        <w:gridCol w:w="1530"/>
      </w:tblGrid>
      <w:tr w:rsidR="00EA3DAB" w:rsidTr="00656D16">
        <w:trPr>
          <w:trHeight w:val="23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9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656D16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областных спортивно - массовых и спортивных мероприятиях по различным видам спорта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001FAC" w:rsidP="00656D1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proofErr w:type="spellStart"/>
            <w:proofErr w:type="gramStart"/>
            <w:r>
              <w:rPr>
                <w:sz w:val="22"/>
                <w:szCs w:val="22"/>
              </w:rPr>
              <w:t>культуры,молодежной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политики и спорта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EA3DAB" w:rsidP="0068376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в областных соревнованиях «Президентские спортивные игры», посвящённых памяти Героев Советского Союза- </w:t>
            </w:r>
            <w:proofErr w:type="spellStart"/>
            <w:r>
              <w:rPr>
                <w:sz w:val="22"/>
                <w:szCs w:val="22"/>
              </w:rPr>
              <w:t>уваровцев</w:t>
            </w:r>
            <w:proofErr w:type="spellEnd"/>
            <w:r>
              <w:rPr>
                <w:sz w:val="22"/>
                <w:szCs w:val="22"/>
              </w:rPr>
              <w:t>, «Президентские состязания», «Славянка», «Спартакиада-201</w:t>
            </w:r>
            <w:r w:rsidR="0068376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года»,</w:t>
            </w:r>
            <w:r w:rsidR="00683762">
              <w:rPr>
                <w:sz w:val="22"/>
                <w:szCs w:val="22"/>
              </w:rPr>
              <w:t xml:space="preserve"> «Зарница»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001FAC" w:rsidP="00F465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83083">
              <w:rPr>
                <w:sz w:val="22"/>
                <w:szCs w:val="22"/>
              </w:rPr>
              <w:t>5,0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DAB" w:rsidRDefault="00001FAC" w:rsidP="00656D1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53D7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DAB" w:rsidRDefault="00EA3DAB" w:rsidP="00656D16">
            <w:pPr>
              <w:pStyle w:val="Standard"/>
              <w:snapToGrid w:val="0"/>
              <w:rPr>
                <w:sz w:val="22"/>
                <w:szCs w:val="22"/>
              </w:rPr>
            </w:pPr>
          </w:p>
          <w:p w:rsidR="00081DDE" w:rsidRDefault="00081DDE" w:rsidP="00656D16">
            <w:pPr>
              <w:pStyle w:val="Standard"/>
              <w:snapToGrid w:val="0"/>
              <w:rPr>
                <w:sz w:val="22"/>
                <w:szCs w:val="22"/>
              </w:rPr>
            </w:pPr>
          </w:p>
          <w:p w:rsidR="00081DDE" w:rsidRDefault="00081DDE" w:rsidP="00656D16">
            <w:pPr>
              <w:pStyle w:val="Standard"/>
              <w:snapToGrid w:val="0"/>
              <w:rPr>
                <w:sz w:val="22"/>
                <w:szCs w:val="22"/>
              </w:rPr>
            </w:pPr>
          </w:p>
          <w:p w:rsidR="00081DDE" w:rsidRDefault="00081DDE" w:rsidP="00656D1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B544B" w:rsidTr="00656D16">
        <w:trPr>
          <w:trHeight w:val="23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44B" w:rsidRDefault="004B544B" w:rsidP="0001733B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9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44B" w:rsidRDefault="004B544B" w:rsidP="0001733B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областных сельских спортивных Играх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44B" w:rsidRDefault="00001FAC" w:rsidP="0001733B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</w:t>
            </w:r>
            <w:proofErr w:type="spellStart"/>
            <w:proofErr w:type="gramStart"/>
            <w:r>
              <w:rPr>
                <w:sz w:val="22"/>
                <w:szCs w:val="22"/>
              </w:rPr>
              <w:t>культуры,молодежной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политики и спорта</w:t>
            </w: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44B" w:rsidRDefault="004B544B" w:rsidP="0001733B">
            <w:pPr>
              <w:pStyle w:val="Standard"/>
              <w:snapToGri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Участие  сборной</w:t>
            </w:r>
            <w:proofErr w:type="gramEnd"/>
            <w:r>
              <w:rPr>
                <w:sz w:val="22"/>
                <w:szCs w:val="22"/>
              </w:rPr>
              <w:t xml:space="preserve"> команды </w:t>
            </w:r>
            <w:proofErr w:type="spellStart"/>
            <w:r>
              <w:rPr>
                <w:sz w:val="22"/>
                <w:szCs w:val="22"/>
              </w:rPr>
              <w:t>Кирсановского</w:t>
            </w:r>
            <w:proofErr w:type="spellEnd"/>
            <w:r>
              <w:rPr>
                <w:sz w:val="22"/>
                <w:szCs w:val="22"/>
              </w:rPr>
              <w:t xml:space="preserve"> района в областных сельских спортивных Играх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44B" w:rsidRDefault="00092ACF" w:rsidP="00F465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="00383083">
              <w:rPr>
                <w:sz w:val="22"/>
                <w:szCs w:val="22"/>
              </w:rPr>
              <w:t>,0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44B" w:rsidRDefault="00001FAC" w:rsidP="00F465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253D7D">
              <w:rPr>
                <w:sz w:val="22"/>
                <w:szCs w:val="22"/>
              </w:rPr>
              <w:t>,0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44B" w:rsidRDefault="004B544B" w:rsidP="0001733B">
            <w:pPr>
              <w:pStyle w:val="Standard"/>
              <w:snapToGrid w:val="0"/>
              <w:rPr>
                <w:sz w:val="22"/>
                <w:szCs w:val="22"/>
              </w:rPr>
            </w:pPr>
          </w:p>
          <w:p w:rsidR="004B544B" w:rsidRDefault="004B544B" w:rsidP="0001733B">
            <w:pPr>
              <w:pStyle w:val="Standard"/>
              <w:snapToGrid w:val="0"/>
              <w:rPr>
                <w:sz w:val="22"/>
                <w:szCs w:val="22"/>
              </w:rPr>
            </w:pPr>
          </w:p>
          <w:p w:rsidR="004B544B" w:rsidRDefault="004B544B" w:rsidP="0001733B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B544B" w:rsidTr="00656D16">
        <w:trPr>
          <w:trHeight w:val="23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44B" w:rsidRDefault="00D8563E" w:rsidP="00656D1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44B" w:rsidRDefault="004B544B" w:rsidP="004B5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</w:p>
          <w:p w:rsidR="004B544B" w:rsidRDefault="004B544B" w:rsidP="004B5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спортивного инвентаря и развитие спортивной инфраструктуры</w:t>
            </w:r>
          </w:p>
          <w:p w:rsidR="004B544B" w:rsidRDefault="004B544B" w:rsidP="00656D16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44B" w:rsidRDefault="004B544B" w:rsidP="00656D16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51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44B" w:rsidRDefault="008A4A12" w:rsidP="00656D16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Закуплены лыжи, лыжные палки, лыжные ботинки, мячи волейбольные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44B" w:rsidRDefault="00001FAC" w:rsidP="004B544B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83083">
              <w:rPr>
                <w:sz w:val="22"/>
                <w:szCs w:val="22"/>
              </w:rPr>
              <w:t>0,0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44B" w:rsidRPr="00414F76" w:rsidRDefault="00001FAC" w:rsidP="00B7536F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53D7D">
              <w:rPr>
                <w:sz w:val="22"/>
                <w:szCs w:val="22"/>
              </w:rPr>
              <w:t>,0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44B" w:rsidRDefault="00414F76" w:rsidP="00656D16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EA3DAB" w:rsidRDefault="00EA3DAB" w:rsidP="00EA3DAB">
      <w:pPr>
        <w:rPr>
          <w:vanish/>
        </w:rPr>
      </w:pPr>
    </w:p>
    <w:p w:rsidR="00EA3DAB" w:rsidRDefault="00EA3DAB" w:rsidP="00EA3DAB">
      <w:pPr>
        <w:pStyle w:val="Standard"/>
        <w:ind w:right="-594"/>
        <w:jc w:val="center"/>
      </w:pPr>
    </w:p>
    <w:p w:rsidR="00EA3DAB" w:rsidRDefault="00EA3DAB" w:rsidP="00EA3DAB">
      <w:pPr>
        <w:pStyle w:val="Standard"/>
        <w:ind w:right="-594"/>
        <w:jc w:val="center"/>
      </w:pPr>
    </w:p>
    <w:p w:rsidR="00EA3DAB" w:rsidRDefault="00EA3DAB" w:rsidP="00EA3DAB">
      <w:pPr>
        <w:pStyle w:val="Standard"/>
        <w:ind w:right="-594"/>
        <w:jc w:val="center"/>
      </w:pPr>
    </w:p>
    <w:p w:rsidR="00EA3DAB" w:rsidRDefault="00EA3DAB" w:rsidP="00EA3DAB">
      <w:pPr>
        <w:pStyle w:val="Standard"/>
        <w:ind w:right="-594"/>
        <w:jc w:val="center"/>
      </w:pPr>
    </w:p>
    <w:p w:rsidR="00EA3DAB" w:rsidRDefault="00EA3DAB" w:rsidP="00EA3DAB">
      <w:pPr>
        <w:pStyle w:val="Standard"/>
        <w:ind w:right="-594"/>
        <w:jc w:val="center"/>
      </w:pPr>
    </w:p>
    <w:p w:rsidR="00692D06" w:rsidRDefault="00692D06"/>
    <w:sectPr w:rsidR="00692D06" w:rsidSect="00EA3D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3CE" w:rsidRDefault="00C543CE" w:rsidP="00EA3DAB">
      <w:r>
        <w:separator/>
      </w:r>
    </w:p>
  </w:endnote>
  <w:endnote w:type="continuationSeparator" w:id="0">
    <w:p w:rsidR="00C543CE" w:rsidRDefault="00C543CE" w:rsidP="00EA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3CE" w:rsidRDefault="00C543CE" w:rsidP="00EA3DAB">
      <w:r>
        <w:separator/>
      </w:r>
    </w:p>
  </w:footnote>
  <w:footnote w:type="continuationSeparator" w:id="0">
    <w:p w:rsidR="00C543CE" w:rsidRDefault="00C543CE" w:rsidP="00EA3DAB">
      <w:r>
        <w:continuationSeparator/>
      </w:r>
    </w:p>
  </w:footnote>
  <w:footnote w:id="1">
    <w:p w:rsidR="00EA3DAB" w:rsidRDefault="00EA3DAB" w:rsidP="00EA3DAB">
      <w:pPr>
        <w:pStyle w:val="Footnote"/>
      </w:pPr>
      <w:r>
        <w:rPr>
          <w:rStyle w:val="a3"/>
        </w:rPr>
        <w:t>*</w:t>
      </w:r>
      <w:r>
        <w:t xml:space="preserve"> </w:t>
      </w:r>
      <w:r>
        <w:rPr>
          <w:sz w:val="22"/>
          <w:szCs w:val="22"/>
        </w:rPr>
        <w:t xml:space="preserve">При наличии отклонения достигнутых результатов реализации мероприятий от запланированных приводится краткое описание проблем, а </w:t>
      </w:r>
      <w:r>
        <w:rPr>
          <w:color w:val="000000"/>
          <w:sz w:val="22"/>
          <w:szCs w:val="22"/>
        </w:rPr>
        <w:t>при отсутствии отклонений указывается «нет».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052"/>
    <w:rsid w:val="00001B16"/>
    <w:rsid w:val="00001FAC"/>
    <w:rsid w:val="00081DDE"/>
    <w:rsid w:val="00092ACF"/>
    <w:rsid w:val="000C7ADC"/>
    <w:rsid w:val="00104752"/>
    <w:rsid w:val="00176AAF"/>
    <w:rsid w:val="001A5004"/>
    <w:rsid w:val="001D5943"/>
    <w:rsid w:val="00253D7D"/>
    <w:rsid w:val="002874F4"/>
    <w:rsid w:val="002A1629"/>
    <w:rsid w:val="002A5599"/>
    <w:rsid w:val="002C0B61"/>
    <w:rsid w:val="00383083"/>
    <w:rsid w:val="00414F76"/>
    <w:rsid w:val="004263FC"/>
    <w:rsid w:val="0045070A"/>
    <w:rsid w:val="004B544B"/>
    <w:rsid w:val="00683762"/>
    <w:rsid w:val="00692D06"/>
    <w:rsid w:val="00827E76"/>
    <w:rsid w:val="008A4A12"/>
    <w:rsid w:val="008D3D4E"/>
    <w:rsid w:val="00941B98"/>
    <w:rsid w:val="009A73DD"/>
    <w:rsid w:val="009D0769"/>
    <w:rsid w:val="00A34B9F"/>
    <w:rsid w:val="00A61269"/>
    <w:rsid w:val="00AA5FD4"/>
    <w:rsid w:val="00AC1223"/>
    <w:rsid w:val="00B2201E"/>
    <w:rsid w:val="00B7536F"/>
    <w:rsid w:val="00C053B8"/>
    <w:rsid w:val="00C50141"/>
    <w:rsid w:val="00C543CE"/>
    <w:rsid w:val="00D51919"/>
    <w:rsid w:val="00D8563E"/>
    <w:rsid w:val="00E42A10"/>
    <w:rsid w:val="00E96336"/>
    <w:rsid w:val="00EA3DAB"/>
    <w:rsid w:val="00EC3735"/>
    <w:rsid w:val="00F21052"/>
    <w:rsid w:val="00F4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3095B6-B1C7-4EFA-A20C-EEFC1E3BD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3DA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A3DAB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DAB"/>
    <w:pPr>
      <w:spacing w:after="120"/>
    </w:pPr>
  </w:style>
  <w:style w:type="paragraph" w:customStyle="1" w:styleId="Footnote">
    <w:name w:val="Footnote"/>
    <w:basedOn w:val="Standard"/>
    <w:rsid w:val="00EA3DAB"/>
    <w:rPr>
      <w:sz w:val="20"/>
      <w:szCs w:val="20"/>
    </w:rPr>
  </w:style>
  <w:style w:type="character" w:styleId="a3">
    <w:name w:val="footnote reference"/>
    <w:basedOn w:val="a0"/>
    <w:rsid w:val="00EA3DAB"/>
    <w:rPr>
      <w:position w:val="0"/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EA3DAB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EA3DAB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a6">
    <w:name w:val="footnote text"/>
    <w:basedOn w:val="a"/>
    <w:link w:val="a7"/>
    <w:rsid w:val="00081DDE"/>
    <w:pPr>
      <w:widowControl/>
      <w:suppressAutoHyphens w:val="0"/>
      <w:autoSpaceDE/>
      <w:autoSpaceDN/>
      <w:spacing w:line="100" w:lineRule="atLeast"/>
      <w:textAlignment w:val="auto"/>
    </w:pPr>
    <w:rPr>
      <w:rFonts w:ascii="Times New Roman" w:eastAsia="Times New Roman" w:hAnsi="Times New Roman" w:cs="Times New Roman"/>
      <w:kern w:val="2"/>
      <w:sz w:val="20"/>
      <w:szCs w:val="20"/>
      <w:lang w:bidi="ar-SA"/>
    </w:rPr>
  </w:style>
  <w:style w:type="character" w:customStyle="1" w:styleId="a7">
    <w:name w:val="Текст сноски Знак"/>
    <w:basedOn w:val="a0"/>
    <w:link w:val="a6"/>
    <w:rsid w:val="00081DDE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western">
    <w:name w:val="western"/>
    <w:basedOn w:val="a"/>
    <w:rsid w:val="004263FC"/>
    <w:pPr>
      <w:widowControl/>
      <w:suppressAutoHyphens w:val="0"/>
      <w:autoSpaceDE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8">
    <w:name w:val="Body Text"/>
    <w:basedOn w:val="a"/>
    <w:link w:val="a9"/>
    <w:uiPriority w:val="99"/>
    <w:rsid w:val="001D5943"/>
    <w:pPr>
      <w:widowControl/>
      <w:shd w:val="clear" w:color="auto" w:fill="FFFFFF"/>
      <w:suppressAutoHyphens w:val="0"/>
      <w:autoSpaceDE/>
      <w:autoSpaceDN/>
      <w:spacing w:line="240" w:lineRule="atLeast"/>
      <w:textAlignment w:val="auto"/>
    </w:pPr>
    <w:rPr>
      <w:rFonts w:ascii="Times New Roman" w:eastAsia="Arial Unicode MS" w:hAnsi="Times New Roman" w:cs="Times New Roman"/>
      <w:kern w:val="0"/>
      <w:sz w:val="23"/>
      <w:szCs w:val="20"/>
      <w:lang w:eastAsia="ru-RU" w:bidi="ar-SA"/>
    </w:rPr>
  </w:style>
  <w:style w:type="character" w:customStyle="1" w:styleId="a9">
    <w:name w:val="Основной текст Знак"/>
    <w:basedOn w:val="a0"/>
    <w:link w:val="a8"/>
    <w:uiPriority w:val="99"/>
    <w:rsid w:val="001D5943"/>
    <w:rPr>
      <w:rFonts w:ascii="Times New Roman" w:eastAsia="Arial Unicode MS" w:hAnsi="Times New Roman" w:cs="Times New Roman"/>
      <w:sz w:val="23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Operator</cp:lastModifiedBy>
  <cp:revision>27</cp:revision>
  <cp:lastPrinted>2015-07-21T11:27:00Z</cp:lastPrinted>
  <dcterms:created xsi:type="dcterms:W3CDTF">2015-07-21T10:03:00Z</dcterms:created>
  <dcterms:modified xsi:type="dcterms:W3CDTF">2018-07-13T08:02:00Z</dcterms:modified>
</cp:coreProperties>
</file>